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1F" w:rsidRPr="00B56D1F" w:rsidRDefault="00B56D1F" w:rsidP="00B56D1F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222222"/>
          <w:kern w:val="36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b/>
          <w:bCs/>
          <w:color w:val="222222"/>
          <w:kern w:val="36"/>
          <w:sz w:val="28"/>
          <w:szCs w:val="28"/>
          <w:lang w:eastAsia="ru-RU"/>
        </w:rPr>
        <w:t>Это не игрушки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b/>
          <w:bCs/>
          <w:color w:val="222222"/>
          <w:sz w:val="28"/>
          <w:szCs w:val="28"/>
          <w:lang w:eastAsia="ru-RU"/>
        </w:rPr>
        <w:t>Лето – традиционно в детских больницах напряженный период. Медики фиксируют всплеск травматизма. В этом году врачи говорят об опасной тенденции: все больше малышей поступают в больницы с ожогами пищевода от батареек. Согласно статистике, при такой травме каждый второй ребенок погибает.</w:t>
      </w:r>
    </w:p>
    <w:p w:rsidR="00B56D1F" w:rsidRPr="00B56D1F" w:rsidRDefault="00B56D1F" w:rsidP="00B56D1F">
      <w:pPr>
        <w:shd w:val="clear" w:color="auto" w:fill="FFFFFF"/>
        <w:spacing w:after="0" w:line="240" w:lineRule="auto"/>
        <w:outlineLvl w:val="2"/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  <w:t>Смертельный разряд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Даже обычный пульт от телевизора – только на первый взгляд безобидная игрушка для малыша. Дети легко вытаскивают батарейки и могут их проглотить. По словам заведующей торакальным отделением Областной детской больницы </w:t>
      </w:r>
      <w:r w:rsidRPr="00B56D1F"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  <w:t>Елены Некрасовой</w:t>
      </w: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, при попадании одноразового аккумулятора в организм ожог наступает буквально в первый час, повреждение стенок пищевода может быть необратимым, вплоть до летального исхода.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 xml:space="preserve">– Происходит не только химическое воздействие на организм, но и электрическое, и механическое. Когда батарейка проходит через пищевод, она встает в так называемых физиологических сужениях и дальше не продвигается. В таких местах она обжигает ткани электролитом, также идет механическое воздействие – батарейка давит на стенки пищевода, а когда замыкаются края батарейки, происходит электрический ожог. Все это приводит к тому, что прожигается стенка пищевода. Грубо говоря, образуется дырка, </w:t>
      </w:r>
      <w:proofErr w:type="gramStart"/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 xml:space="preserve">по </w:t>
      </w:r>
      <w:bookmarkStart w:id="0" w:name="_GoBack"/>
      <w:bookmarkEnd w:id="0"/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научному</w:t>
      </w:r>
      <w:proofErr w:type="gramEnd"/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 – перфорация, – добавляет Елена Некрасова.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 xml:space="preserve">Часто в таких ситуациях страдают и соседние органы, в первую очередь – трахея. Самое опасное – это развитие трахеопищеводного свища. В истории были случаи, когда батарейка через стенку пищевода прожигала аорту – крупный сосуд, что неминуемо приведет к гибели. В ходе лечения таким детям требуется несколько операций, вплоть до замещения пищевода </w:t>
      </w:r>
      <w:proofErr w:type="spellStart"/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трансплантантом</w:t>
      </w:r>
      <w:proofErr w:type="spellEnd"/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. При проглатывании батареек в 85 процентах случаев развиваются осложнения, которые в конечном итоге приводят к инвалидности.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– Был случай: к нам доставили ребенка в течение часа после попадания батарейки в организм, а у него уже было грубое повреждение стенки пищевода, произошел некроз, ткани омертвели. В этом году поступила к нам девочка двух лет: проглотила батарейку. У нее произошел тяжелый ожог трахеи, образовался трахеопищеводный свищ с воспалительным процессом. Девочка перенесла шесть хирургических операций, потому что стенка пищевода постоянно расплавлялась дальше и дальше. Ведь даже после того, как батарейка удалена, ее негативное воздействие продолжается еще какое-то время. Девочке пришлось удалить пищевод, потому что не происходило заживление. У нас уже не было технической возможности его сохранить, он практически полностью сгорел. Малышка до сих пор у нас наблюдается и получает лечение.</w:t>
      </w:r>
    </w:p>
    <w:p w:rsidR="00B56D1F" w:rsidRPr="00B56D1F" w:rsidRDefault="00B56D1F" w:rsidP="00B56D1F">
      <w:pPr>
        <w:shd w:val="clear" w:color="auto" w:fill="FFFFFF"/>
        <w:spacing w:after="0" w:line="240" w:lineRule="auto"/>
        <w:outlineLvl w:val="2"/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  <w:t>Трубочиста под замок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 xml:space="preserve">Еще один источник опасности в каждом доме – различные чистящие средства. По словам медиков, раньше преобладали ожоги уксусной кислотой, </w:t>
      </w: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lastRenderedPageBreak/>
        <w:t>сейчас же, в связи с развитием средств бытовой химии, появились чистящие средства на основе щелочей. Их используют для промывки труб и газовых плит. Эти жидкости агрессивны. Их даже использовать рекомендуется только в перчатках, руки сильно разъедает, но многие родители не понимают, что подвергают своих детей опасности и хранят бутылки с «химией» в доступных местах, например – в шкафу под раковиной. А малыши в раннем возрасте (от одного до трех лет) очень любознательны. В 80 процентах случаев с отравлением моющими средствами в больницу поступают дети как раз такого возраста, отмечают врачи.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– Достаточно буквально одного глотка маленькому ребенку, чтобы произошла трагедия, зачастую приводящая к инвалидности. Одна чайная ложка вещества вызывает серьезные ожоги, повреждения стенки пищевода, что приводит на первых стадиях к острому воспалению, а в последующем к тяжелым осложнениям. Ожоги щелочью – одни из самых опасных, после таких ожогов практически всегда происходит рубцевание. А это означает сложное и длительное лечение. Для того, чтобы в пищеводе не было рубцов, которые образуются в процессе заживления ожога, дети порой лежат в отделении год, а то и более. Требуется расширение пищевода (дилатация), иначе ребенок не сможет есть, – рассказывает заведующая торакальным отделением Областной детской больницы Елена Некрасова.</w:t>
      </w:r>
    </w:p>
    <w:p w:rsidR="00B56D1F" w:rsidRPr="00B56D1F" w:rsidRDefault="00B56D1F" w:rsidP="00B56D1F">
      <w:pPr>
        <w:shd w:val="clear" w:color="auto" w:fill="FFFFFF"/>
        <w:spacing w:after="0" w:line="240" w:lineRule="auto"/>
        <w:outlineLvl w:val="2"/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b/>
          <w:bCs/>
          <w:i/>
          <w:iCs/>
          <w:color w:val="222222"/>
          <w:sz w:val="28"/>
          <w:szCs w:val="28"/>
          <w:lang w:eastAsia="ru-RU"/>
        </w:rPr>
        <w:t>Скоро сезон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Родителям также стоит быть осторожнее с уксусной кислотой. Тем более, что скоро начнется сезон заготовок на зиму. В это время врачи традиционно фиксируют у детей увеличение количества ожогов эссенцией. Специалисты рекомендуют использовать в бытовых условиях девятипроцентный уксус. Он ожога не вызовет.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Иногда родители не замечают момента, когда ребенок проглотил что-то опасное. Нужно обязательно обращать внимание, если малыш перестал глотать или появилось избыточное слюнотечение, значит – что-то ребенку мешает. В таких случаях нужно экстренно вызывать скорую помощь. Потому что самим родителям не справиться. Также медики призывают мам и пап соблюдать элементарные меры безопасности.</w:t>
      </w:r>
    </w:p>
    <w:p w:rsidR="00B56D1F" w:rsidRPr="00B56D1F" w:rsidRDefault="00B56D1F" w:rsidP="00B5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</w:pPr>
      <w:r w:rsidRPr="00B56D1F">
        <w:rPr>
          <w:rFonts w:ascii="Liberation Serif" w:eastAsia="Times New Roman" w:hAnsi="Liberation Serif" w:cs="Liberation Serif"/>
          <w:color w:val="222222"/>
          <w:sz w:val="28"/>
          <w:szCs w:val="28"/>
          <w:lang w:eastAsia="ru-RU"/>
        </w:rPr>
        <w:t>– Уксус храните высоко. Средства бытовой химии также убирайте в шкаф и запирайте на ключ. Некоторые родители говорят: мой ребенок не сможет открыть бутылочку. Это заблуждение, еще как открывают. И не давайте маленьким детям игрушки на батарейках. Они вскрывают их и проглатывают батарейки. Часто родители дают в качестве игрушки детям пульты от телевизора. Этого я вообще не понимаю. Во-первых, это источник бактерий. Во-вторых, они могут вытащить кнопку и проглотить. И опять-таки батарейки. К сожалению, достаточно одного часа, чтобы наступила трагедия. Родители, будьте внимательны и следите за детьми, – констатировала Елена Некрасова.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1F"/>
    <w:rsid w:val="00133665"/>
    <w:rsid w:val="00562F95"/>
    <w:rsid w:val="00B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F650-9885-4F19-A237-621E05B6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2023-06-01T08:32:00Z</dcterms:created>
  <dcterms:modified xsi:type="dcterms:W3CDTF">2023-06-01T08:33:00Z</dcterms:modified>
</cp:coreProperties>
</file>